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44B" w:rsidRPr="00A574DD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От патрулирований до напоминаний о правилах безопасности: спасатели на воде провели более 55 тысяч мероприятий с начала года</w:t>
      </w:r>
      <w:bookmarkStart w:id="0" w:name="_GoBack"/>
      <w:bookmarkEnd w:id="0"/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С января по март специалисты Московской городской поисково-спасательной службы на водных объектах провели свыше 55 тысяч профилактических мероприятий, в том числе 14,2 тысячи патрулирований и 25,7 тысячи бесед с отдыхающими о правилах поведения у воды. Кроме того, они более 14,7 тысячи раз предупреждали о неблагоприятных погодных условиях и напоминали правила безопасности с помощью громкоговорящих устройств.</w:t>
      </w:r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Просветительская работа с москвичами, в том числе и юными, проводится постоянно. Так, за первый квартал 2025 года специалисты организовали 88 мастер-классов и других занятий для детей и подростков, на которых им объясняли правила безопасного поведения на воде и учили оказывать первую помощь пострадавшим. 69 занятий прошли в онлайн-формате. Всего в них приняли участие более 23 тысяч детей.</w:t>
      </w:r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Юным горожанам рассказывают, почему нельзя посещать водоемы без сопровождения взрослых и выходить на лед, даже если он кажется крепким, а также куда нужно звонить, если стал свидетелем происшествия. Помимо этого, детям показывают средства спасения, которые используют специалисты. Например, ребята узнали, как правильно бросать круг и конец Александрова, пользоваться штурмовой лестницей и носилками, что делают, чтобы спасенный не получил переохлаждение. Благодаря проведению профилактической работы среди горожан всех возрастов в столице ежегодно сокращается количество происшествий на воде.</w:t>
      </w:r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Неотъемлемая часть службы спасателей на воде — постоянное повышение профессионального мастерства. С января они приняли участие в 44 разных тренировках. Наиболее крупными стали учения по обеспечению безопасности проведения крещенских купаний, а также предупреждению и ликвидации торфяных и лесных пожаров.</w:t>
      </w:r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lastRenderedPageBreak/>
        <w:t>Кроме того, специалисты Московской городской поисково-спасательной службы на водных объектах участвовали в спортивных соревнованиях, которые проводил столичный Департамент по делам гражданской обороны, чрезвычайным ситуациям и пожарной безопасности в рамках Спартакиады территориального пожарно-спасательного гарнизона города Москвы и спортивного общества «Динамо». Спасатели занимали главные ступени пьедестала в общекомандных и личных зачетах.</w:t>
      </w:r>
    </w:p>
    <w:p w:rsidR="0011644B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В первом квартале 2025 года на водных объектах спасли 19 человек.</w:t>
      </w:r>
    </w:p>
    <w:p w:rsidR="004369C0" w:rsidRPr="00B961D5" w:rsidRDefault="0011644B" w:rsidP="00B961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1D5">
        <w:rPr>
          <w:rFonts w:ascii="Times New Roman" w:hAnsi="Times New Roman" w:cs="Times New Roman"/>
          <w:sz w:val="28"/>
          <w:szCs w:val="28"/>
        </w:rPr>
        <w:t>Москвичам напомнили, что необходимо строго соблюдать правила безопасности у водоемов, внимательно следить за детьми и животными, а при происшествиях незамедлительно звонить по телефону: 112.</w:t>
      </w:r>
    </w:p>
    <w:sectPr w:rsidR="004369C0" w:rsidRPr="00B961D5" w:rsidSect="00B961D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BE"/>
    <w:rsid w:val="0011644B"/>
    <w:rsid w:val="004369C0"/>
    <w:rsid w:val="00A574DD"/>
    <w:rsid w:val="00B961D5"/>
    <w:rsid w:val="00D9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71CC"/>
  <w15:chartTrackingRefBased/>
  <w15:docId w15:val="{C24C4D97-F6DF-4380-BB78-029DDCEFB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2025-04-11T06:32:00Z</dcterms:created>
  <dcterms:modified xsi:type="dcterms:W3CDTF">2025-04-11T07:02:00Z</dcterms:modified>
</cp:coreProperties>
</file>